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Pr="00C9750B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  <w:sz w:val="20"/>
          <w:szCs w:val="20"/>
        </w:rPr>
      </w:pPr>
    </w:p>
    <w:p w14:paraId="50291406" w14:textId="77777777" w:rsidR="00027C4D" w:rsidRPr="00C9750B" w:rsidRDefault="00027C4D" w:rsidP="00394382">
      <w:pPr>
        <w:spacing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C9750B">
        <w:rPr>
          <w:rFonts w:asciiTheme="minorHAnsi" w:hAnsiTheme="minorHAnsi" w:cstheme="minorHAnsi"/>
          <w:sz w:val="20"/>
          <w:szCs w:val="20"/>
        </w:rPr>
        <w:t>Ex.ma Senhora</w:t>
      </w:r>
    </w:p>
    <w:p w14:paraId="7DAC3ECF" w14:textId="5ECB0E4E" w:rsidR="00C0531B" w:rsidRPr="00C9750B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C9750B">
        <w:rPr>
          <w:rFonts w:asciiTheme="minorHAnsi" w:hAnsiTheme="minorHAnsi" w:cstheme="minorHAnsi"/>
          <w:sz w:val="20"/>
          <w:szCs w:val="20"/>
        </w:rPr>
        <w:t>Presidente da Comissão de Coordenação e Desenvolvimento Regional do Centro, IP</w:t>
      </w:r>
    </w:p>
    <w:p w14:paraId="18696935" w14:textId="795BC27D" w:rsidR="00405FF0" w:rsidRPr="00C9750B" w:rsidRDefault="00405FF0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  <w:r w:rsidRPr="00C9750B">
        <w:rPr>
          <w:rFonts w:asciiTheme="minorHAnsi" w:hAnsiTheme="minorHAnsi" w:cstheme="minorHAnsi"/>
          <w:b/>
          <w:sz w:val="20"/>
        </w:rPr>
        <w:t xml:space="preserve">PEDIDO DE PARECER PRÉVIO, EM RAZÃO DA LOCALIZAÇÃO – OPERAÇÕES NÃO ENQUDRÁVEIS EM “OPERAÇÕES URBANÍSTICAS “ </w:t>
      </w:r>
    </w:p>
    <w:p w14:paraId="35196DAB" w14:textId="39E73B4E" w:rsidR="00045A9A" w:rsidRPr="00C9750B" w:rsidRDefault="00405FF0" w:rsidP="00405FF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C9750B">
        <w:rPr>
          <w:rFonts w:asciiTheme="minorHAnsi" w:hAnsiTheme="minorHAnsi" w:cstheme="minorHAnsi"/>
          <w:sz w:val="20"/>
        </w:rPr>
        <w:t>Pedido de parecer relativo a operações que não tenham enquadramento em “atos jurídicos ou as operações materiais de urbanização, de edificação ou de utilização do solo e das edificações nele implantadas para fins não exclusivamente agrícolas, pecuários, florestais, mineiros ou de abastecimento público de água;”, que, em razão da localização estão sujeitos à obrigatoriedade de pedido de parecer prévio quando exista servidão administrativa que fundamente o pedido, conforme ponto 4 do Artigo 43º da Lei n.º 107/2001, de 8 de setembro.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C9750B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C9750B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9750B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C9750B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C9750B" w14:paraId="650A7BFA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C9750B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F543E5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C9750B">
              <w:rPr>
                <w:rFonts w:asciiTheme="minorHAnsi" w:hAnsiTheme="minorHAnsi" w:cstheme="minorHAnsi"/>
                <w:sz w:val="20"/>
              </w:rPr>
              <w:t xml:space="preserve">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5A8E2BD8B338489F903FDE35D87F7C3B"/>
                </w:placeholder>
                <w:showingPlcHdr/>
                <w:text/>
              </w:sdtPr>
              <w:sdtEndPr/>
              <w:sdtContent>
                <w:r w:rsidR="00427D8F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C9750B" w14:paraId="573A0B39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C9750B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F543E5" w:rsidRPr="00C9750B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427D8F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C9750B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D04BD49A97CB423BB03FBE35DFA6ACD8"/>
                </w:placeholder>
                <w:showingPlcHdr/>
                <w:text/>
              </w:sdtPr>
              <w:sdtEndPr/>
              <w:sdtContent>
                <w:r w:rsidR="00427D8F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427D8F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C9750B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259E8ADE7A6543879B813EEE5CC7F206"/>
                </w:placeholder>
                <w:showingPlcHdr/>
                <w:text/>
              </w:sdtPr>
              <w:sdtEndPr/>
              <w:sdtContent>
                <w:r w:rsidR="00427D8F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427D8F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C9750B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EA99C471EAD44506AE6BD8EB45DA1807"/>
                </w:placeholder>
                <w:showingPlcHdr/>
                <w:text/>
              </w:sdtPr>
              <w:sdtEndPr/>
              <w:sdtContent>
                <w:r w:rsidR="00427D8F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427D8F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C9750B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B0357AD7CB454A628AD2C853079F97B5"/>
                </w:placeholder>
                <w:showingPlcHdr/>
                <w:text/>
              </w:sdtPr>
              <w:sdtEndPr/>
              <w:sdtContent>
                <w:r w:rsidR="00427D8F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C9750B" w14:paraId="6A2BE908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C9750B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427D8F" w:rsidRPr="00C9750B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427D8F" w:rsidRPr="00C9750B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3019236E614A4C2C862479A5D0127FFD"/>
                </w:placeholder>
                <w:showingPlcHdr/>
                <w:text/>
              </w:sdtPr>
              <w:sdtEndPr/>
              <w:sdtContent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F543E5" w:rsidRPr="00C9750B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69B37CBA6B2C43438CA6B5CF5852B293"/>
                </w:placeholder>
                <w:showingPlcHdr/>
                <w:text/>
              </w:sdtPr>
              <w:sdtEndPr/>
              <w:sdtContent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C9750B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C9750B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C9750B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BD7" w14:textId="77777777" w:rsidR="001845B8" w:rsidRPr="00C9750B" w:rsidRDefault="009354DD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  <w:r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venho por este meio, solicitar </w:t>
            </w:r>
            <w:r w:rsidR="00184F55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a V. Exas. a emissão de parecer</w:t>
            </w:r>
            <w:r w:rsidR="0043730B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, </w:t>
            </w:r>
            <w:r w:rsidR="00D336B4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conforme previsto n</w:t>
            </w:r>
            <w:r w:rsidR="00405FF0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o ponto</w:t>
            </w:r>
            <w:r w:rsidR="00D336B4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r w:rsidR="00405FF0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4 do Artigo 43º da Lei n.º 107/2001, de 8 de setembro</w:t>
            </w:r>
            <w:r w:rsidR="00D336B4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, relativamente à</w:t>
            </w:r>
            <w:r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r w:rsidR="00D336B4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operação</w:t>
            </w:r>
            <w:r w:rsidR="008C3B3C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de</w:t>
            </w:r>
            <w:r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r w:rsidR="008C3B3C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23E4F" w:themeColor="text2" w:themeShade="BF"/>
                  <w:sz w:val="20"/>
                </w:rPr>
                <w:id w:val="-3806257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C3B3C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8C3B3C" w:rsidRPr="00C9750B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</w:p>
          <w:p w14:paraId="1A9838F3" w14:textId="77777777" w:rsidR="00405FF0" w:rsidRPr="00C9750B" w:rsidRDefault="00405FF0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  <w:p w14:paraId="55A90B0E" w14:textId="77777777" w:rsidR="00405FF0" w:rsidRPr="00C9750B" w:rsidRDefault="00405FF0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  <w:p w14:paraId="6B7FA179" w14:textId="77777777" w:rsidR="00405FF0" w:rsidRPr="00C9750B" w:rsidRDefault="00405FF0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  <w:p w14:paraId="54023F55" w14:textId="77777777" w:rsidR="00405FF0" w:rsidRPr="00C9750B" w:rsidRDefault="00405FF0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  <w:p w14:paraId="64655B6A" w14:textId="53830F53" w:rsidR="00405FF0" w:rsidRPr="00C9750B" w:rsidRDefault="00405FF0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</w:tr>
      <w:tr w:rsidR="009354DD" w:rsidRPr="00C9750B" w14:paraId="54F6FACF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54F4" w14:textId="77777777" w:rsidR="009354DD" w:rsidRPr="00C9750B" w:rsidRDefault="009354DD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806" w14:textId="4C9A278F" w:rsidR="009354DD" w:rsidRPr="00C9750B" w:rsidRDefault="00C0531B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em imóvel localizado em</w:t>
            </w:r>
          </w:p>
          <w:p w14:paraId="5203B876" w14:textId="397C04F5" w:rsidR="00C0531B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C9750B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904105779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3C85C6F" w14:textId="46A5FA59" w:rsidR="00C0531B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C9750B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-276572970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88EF8CC" w14:textId="6057AF9C" w:rsidR="00C0531B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C9750B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2027475422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C072AE0" w14:textId="4BE235E3" w:rsidR="009354DD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C9750B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396568428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DC98766" w14:textId="77777777" w:rsidR="00184F55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C9750B">
              <w:rPr>
                <w:rFonts w:asciiTheme="minorHAnsi" w:hAnsiTheme="minorHAnsi" w:cstheme="minorHAnsi"/>
                <w:sz w:val="20"/>
              </w:rPr>
              <w:t>FREGUESIA:</w:t>
            </w:r>
            <w:r w:rsidR="00D21A2D" w:rsidRPr="00C9750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FREGUESIA"/>
                <w:tag w:val="FREGUESIA"/>
                <w:id w:val="115960935"/>
                <w:placeholder>
                  <w:docPart w:val="D2CA685DD86242359EECCFDD5E0DE7E1"/>
                </w:placeholder>
                <w:showingPlcHdr/>
                <w:text/>
              </w:sdtPr>
              <w:sdtEndPr/>
              <w:sdtContent>
                <w:r w:rsidR="00D21A2D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06AE26D" w14:textId="3745DA03" w:rsidR="00C0531B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C9750B">
              <w:rPr>
                <w:rFonts w:asciiTheme="minorHAnsi" w:hAnsiTheme="minorHAnsi" w:cstheme="minorHAnsi"/>
                <w:sz w:val="20"/>
              </w:rPr>
              <w:t>CONCELHO:</w:t>
            </w:r>
            <w:r w:rsidR="00D21A2D" w:rsidRPr="00C9750B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NCELHO"/>
                <w:tag w:val="CONCELHO"/>
                <w:id w:val="-829596073"/>
                <w:placeholder>
                  <w:docPart w:val="BF7B00775ABE44FDBD5749031E09D2E5"/>
                </w:placeholder>
                <w:showingPlcHdr/>
                <w:text/>
              </w:sdtPr>
              <w:sdtEndPr/>
              <w:sdtContent>
                <w:r w:rsidR="00D21A2D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C0531B" w:rsidRPr="00C9750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45DFE70" w14:textId="7265A962" w:rsidR="00C0531B" w:rsidRPr="00C9750B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C9750B">
              <w:rPr>
                <w:rFonts w:asciiTheme="minorHAnsi" w:hAnsiTheme="minorHAnsi" w:cstheme="minorHAnsi"/>
                <w:sz w:val="20"/>
              </w:rPr>
              <w:t xml:space="preserve">COORDENADAS GEOGRÁFICAS: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ORDENADAS GEOGRÁFICAS"/>
                <w:tag w:val="COORDENADAS GEOGRÁFICAS"/>
                <w:id w:val="-1498798453"/>
                <w:placeholder>
                  <w:docPart w:val="D7BCF893678E471EAFB780278D55950F"/>
                </w:placeholder>
                <w:showingPlcHdr/>
                <w:text/>
              </w:sdtPr>
              <w:sdtEndPr/>
              <w:sdtContent>
                <w:r w:rsidR="00D21A2D"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C9750B" w14:paraId="11A21F7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C103" w14:textId="48B32997" w:rsidR="008F5BE1" w:rsidRPr="00C9750B" w:rsidRDefault="00471B6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PEDIDO (continuação)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CBA" w14:textId="60E4FBBA" w:rsidR="008F5BE1" w:rsidRPr="00C9750B" w:rsidRDefault="00045A9A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A pretensão</w:t>
            </w:r>
            <w:r w:rsidR="008F5BE1" w:rsidRPr="00C9750B">
              <w:rPr>
                <w:rFonts w:asciiTheme="minorHAnsi" w:hAnsiTheme="minorHAnsi" w:cstheme="minorHAnsi"/>
                <w:sz w:val="20"/>
              </w:rPr>
              <w:t xml:space="preserve"> localiza em área abrangida pela(s) seguinte</w:t>
            </w:r>
            <w:r w:rsidR="003E4C4C" w:rsidRPr="00C9750B">
              <w:rPr>
                <w:rFonts w:asciiTheme="minorHAnsi" w:hAnsiTheme="minorHAnsi" w:cstheme="minorHAnsi"/>
                <w:sz w:val="20"/>
              </w:rPr>
              <w:t>(</w:t>
            </w:r>
            <w:r w:rsidR="008F5BE1" w:rsidRPr="00C9750B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C9750B">
              <w:rPr>
                <w:rFonts w:asciiTheme="minorHAnsi" w:hAnsiTheme="minorHAnsi" w:cstheme="minorHAnsi"/>
                <w:sz w:val="20"/>
              </w:rPr>
              <w:t>)</w:t>
            </w:r>
            <w:r w:rsidR="008F5BE1" w:rsidRPr="00C9750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E4C4C" w:rsidRPr="00C9750B">
              <w:rPr>
                <w:rFonts w:asciiTheme="minorHAnsi" w:hAnsiTheme="minorHAnsi" w:cstheme="minorHAnsi"/>
                <w:sz w:val="20"/>
              </w:rPr>
              <w:t xml:space="preserve">servidão(ões) </w:t>
            </w:r>
            <w:r w:rsidR="008F5BE1" w:rsidRPr="00C9750B">
              <w:rPr>
                <w:rFonts w:asciiTheme="minorHAnsi" w:hAnsiTheme="minorHAnsi" w:cstheme="minorHAnsi"/>
                <w:sz w:val="20"/>
              </w:rPr>
              <w:t>administrativa</w:t>
            </w:r>
            <w:r w:rsidR="003E4C4C" w:rsidRPr="00C9750B">
              <w:rPr>
                <w:rFonts w:asciiTheme="minorHAnsi" w:hAnsiTheme="minorHAnsi" w:cstheme="minorHAnsi"/>
                <w:sz w:val="20"/>
              </w:rPr>
              <w:t>(</w:t>
            </w:r>
            <w:r w:rsidR="008F5BE1" w:rsidRPr="00C9750B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C9750B">
              <w:rPr>
                <w:rFonts w:asciiTheme="minorHAnsi" w:hAnsiTheme="minorHAnsi" w:cstheme="minorHAnsi"/>
                <w:sz w:val="20"/>
              </w:rPr>
              <w:t>)</w:t>
            </w:r>
            <w:r w:rsidR="0021778D" w:rsidRPr="00C9750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24BAE6A" w14:textId="57588F48" w:rsidR="008F5BE1" w:rsidRPr="00C9750B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Servidão administrativa 1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221365439"/>
              <w:placeholder>
                <w:docPart w:val="EF3715F088294FB181FEC9ED80F8665D"/>
              </w:placeholder>
              <w:showingPlcHdr/>
              <w:text/>
            </w:sdtPr>
            <w:sdtEndPr/>
            <w:sdtContent>
              <w:p w14:paraId="4C6ECDDB" w14:textId="7590B192" w:rsidR="008F5BE1" w:rsidRPr="00C9750B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1DC30FC" w14:textId="77777777" w:rsidR="008F5BE1" w:rsidRPr="00C9750B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Servidão administrativa 2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516683117"/>
              <w:placeholder>
                <w:docPart w:val="A9B3310202124C7FA41B63E7CCEE7930"/>
              </w:placeholder>
              <w:showingPlcHdr/>
              <w:text/>
            </w:sdtPr>
            <w:sdtEndPr/>
            <w:sdtContent>
              <w:p w14:paraId="07501901" w14:textId="44AB147E" w:rsidR="008F5BE1" w:rsidRPr="00C9750B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26DBEC98" w14:textId="77777777" w:rsidR="008F5BE1" w:rsidRPr="00C9750B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Servidão administrativa 3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139605340"/>
              <w:placeholder>
                <w:docPart w:val="138E4B94E9BC48628960B67AB6B004CF"/>
              </w:placeholder>
              <w:showingPlcHdr/>
              <w:text/>
            </w:sdtPr>
            <w:sdtEndPr/>
            <w:sdtContent>
              <w:p w14:paraId="5E1043A8" w14:textId="66AE35A6" w:rsidR="008F5BE1" w:rsidRPr="00C9750B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310065F7" w14:textId="026F8C97" w:rsidR="008F5BE1" w:rsidRPr="00C9750B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9750B">
              <w:rPr>
                <w:rFonts w:asciiTheme="minorHAnsi" w:hAnsiTheme="minorHAnsi" w:cstheme="minorHAnsi"/>
                <w:sz w:val="20"/>
              </w:rPr>
              <w:t>Servidão administrativa 4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321127152"/>
              <w:placeholder>
                <w:docPart w:val="9BD5EB78B5FB43D2B62BED39DD1FC440"/>
              </w:placeholder>
              <w:showingPlcHdr/>
              <w:text/>
            </w:sdtPr>
            <w:sdtEndPr/>
            <w:sdtContent>
              <w:p w14:paraId="6DF8B691" w14:textId="51DFD255" w:rsidR="0021778D" w:rsidRPr="00C9750B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8DBA94F" w14:textId="77777777" w:rsidR="007C008D" w:rsidRDefault="007C008D" w:rsidP="007C00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Nota: identificar todas as servidões – para o efeito proceder à consulta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</w:t>
            </w:r>
            <w:hyperlink r:id="rId8" w:history="1">
              <w:r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ATLAS DO PATRIMÓNIO CLASSIFICADO E EM VIAS DE CLASSIFICAÇÃO</w:t>
              </w:r>
            </w:hyperlink>
          </w:p>
          <w:p w14:paraId="3CAB45D0" w14:textId="7DFB1888" w:rsidR="003E4C4C" w:rsidRPr="00C9750B" w:rsidRDefault="007C008D" w:rsidP="007C008D">
            <w:pPr>
              <w:pStyle w:val="Textodebloco"/>
              <w:spacing w:after="100" w:afterAutospacing="1" w:line="240" w:lineRule="auto"/>
              <w:ind w:left="0" w:right="0" w:firstLine="0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Não dispensa a verificação dos diplomas legais correspondentes.</w:t>
            </w:r>
            <w:bookmarkStart w:id="0" w:name="_GoBack"/>
            <w:bookmarkEnd w:id="0"/>
          </w:p>
        </w:tc>
      </w:tr>
    </w:tbl>
    <w:p w14:paraId="4FCB6BBB" w14:textId="24C77514" w:rsidR="00231DB2" w:rsidRPr="00C9750B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C9750B" w14:paraId="47AED2B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5F4B8D06" w14:textId="7AA6CA6B" w:rsidR="008F5BE1" w:rsidRPr="00C9750B" w:rsidRDefault="0021778D" w:rsidP="008755D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>ANTECEDENTES</w:t>
            </w:r>
            <w:r w:rsidR="008755D0"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755D0" w:rsidRPr="00C9750B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47B" w14:textId="6236D6FC" w:rsidR="009B076C" w:rsidRPr="00C9750B" w:rsidRDefault="00861493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8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6C" w:rsidRPr="00C975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B076C" w:rsidRPr="00C9750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1B6F" w:rsidRPr="00C9750B">
              <w:rPr>
                <w:rFonts w:asciiTheme="minorHAnsi" w:hAnsiTheme="minorHAnsi" w:cstheme="minorHAnsi"/>
                <w:sz w:val="20"/>
              </w:rPr>
              <w:t xml:space="preserve">Não tem processos antecedentes </w:t>
            </w:r>
          </w:p>
        </w:tc>
      </w:tr>
      <w:tr w:rsidR="00471B6F" w:rsidRPr="00C9750B" w14:paraId="3B20729C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2CC10EEB" w14:textId="77777777" w:rsidR="00471B6F" w:rsidRPr="00C9750B" w:rsidRDefault="00471B6F" w:rsidP="00471B6F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62830" w14:textId="6B9F4FC7" w:rsidR="00471B6F" w:rsidRPr="00C9750B" w:rsidRDefault="00861493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962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6F" w:rsidRPr="00C975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1B6F" w:rsidRPr="00C9750B">
              <w:rPr>
                <w:rFonts w:asciiTheme="minorHAnsi" w:hAnsiTheme="minorHAnsi" w:cstheme="minorHAnsi"/>
                <w:sz w:val="20"/>
              </w:rPr>
              <w:t xml:space="preserve"> Tem processos antecedentes (Em caso afirmativo identificar abaixo)</w:t>
            </w:r>
          </w:p>
        </w:tc>
      </w:tr>
      <w:tr w:rsidR="008F5BE1" w:rsidRPr="00C9750B" w14:paraId="28D4C021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77777777" w:rsidR="008F5BE1" w:rsidRPr="00C9750B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C9750B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C9750B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C9750B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C9750B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C9750B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66ECBEA8" w:rsidR="009B076C" w:rsidRPr="00C9750B" w:rsidRDefault="00DE085E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C9750B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C9750B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C9750B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C9750B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2A2F0FC5" w14:textId="27A688AB" w:rsidR="00FA00D1" w:rsidRPr="00C9750B" w:rsidRDefault="00FA00D1" w:rsidP="00FA00D1">
      <w:pPr>
        <w:widowControl/>
        <w:autoSpaceDE/>
        <w:autoSpaceDN/>
        <w:adjustRightInd/>
        <w:spacing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670F65E1" w14:textId="1E59D8E2" w:rsidR="00337E59" w:rsidRPr="00C9750B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  <w:r w:rsidRPr="00C9750B">
        <w:rPr>
          <w:rFonts w:asciiTheme="minorHAnsi" w:hAnsiTheme="minorHAnsi" w:cstheme="minorHAnsi"/>
          <w:sz w:val="20"/>
          <w:szCs w:val="20"/>
        </w:rPr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C9750B" w14:paraId="70CBB345" w14:textId="77777777" w:rsidTr="00C442E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C9750B" w:rsidRDefault="00337E59" w:rsidP="00C442EA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1C0225F5" w14:textId="0B3F0539" w:rsidR="00850AA5" w:rsidRPr="00C9750B" w:rsidRDefault="00337E59" w:rsidP="00850AA5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Projeto </w:t>
            </w:r>
            <w:r w:rsidR="0041215D" w:rsidRPr="00C9750B">
              <w:rPr>
                <w:rFonts w:asciiTheme="minorHAnsi" w:hAnsiTheme="minorHAnsi" w:cstheme="minorHAnsi"/>
                <w:sz w:val="20"/>
                <w:szCs w:val="20"/>
              </w:rPr>
              <w:t>que inclua a</w:t>
            </w:r>
            <w:r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215D" w:rsidRPr="00C9750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50AA5" w:rsidRPr="00C9750B">
              <w:rPr>
                <w:rFonts w:asciiTheme="minorHAnsi" w:hAnsiTheme="minorHAnsi" w:cstheme="minorHAnsi"/>
                <w:sz w:val="20"/>
                <w:szCs w:val="20"/>
              </w:rPr>
              <w:t>aracterização da situação de referência para o fator ambiental Património Cultural, com vista à identificação das questões significativas associadas às fases prévias relativas à operação a realizar:</w:t>
            </w:r>
          </w:p>
          <w:p w14:paraId="2F32660B" w14:textId="77777777" w:rsidR="00446DD0" w:rsidRPr="00C9750B" w:rsidRDefault="00861493" w:rsidP="00446DD0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77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C9750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 Planta com a delimitação da área objeto da operação e sua área de enquadramento em planta de localização fornecida pela câmara municipal ou planta de localização à escala 1:1.000, com indicação das coordenadas geográficas dos limites da área da operação urbanística.</w:t>
            </w:r>
          </w:p>
          <w:p w14:paraId="17337D54" w14:textId="0EBE67BE" w:rsidR="00446DD0" w:rsidRPr="00C9750B" w:rsidRDefault="00861493" w:rsidP="00446DD0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835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DD0" w:rsidRPr="00C975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6DD0"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 Memória descritiva e justificativa que caraterize a situação existente, descreva a operação e justifique as opções adotadas, com especial evidência nas questões que aos valores patrimoniais dizem respeito, nomeadamente:</w:t>
            </w:r>
          </w:p>
          <w:p w14:paraId="2D5BC3A0" w14:textId="77777777" w:rsidR="00446DD0" w:rsidRPr="00C9750B" w:rsidRDefault="00446DD0" w:rsidP="00446DD0">
            <w:pPr>
              <w:pStyle w:val="00Parecercorpodetexto01"/>
              <w:numPr>
                <w:ilvl w:val="1"/>
                <w:numId w:val="15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Identificação da área objeto do pedido </w:t>
            </w:r>
          </w:p>
          <w:p w14:paraId="346CAF3C" w14:textId="77777777" w:rsidR="00446DD0" w:rsidRPr="00C9750B" w:rsidRDefault="00446DD0" w:rsidP="00446DD0">
            <w:pPr>
              <w:pStyle w:val="00Parecercorpodetexto01"/>
              <w:numPr>
                <w:ilvl w:val="1"/>
                <w:numId w:val="15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sz w:val="20"/>
                <w:szCs w:val="20"/>
              </w:rPr>
              <w:t>Caracterização da operação</w:t>
            </w:r>
          </w:p>
          <w:p w14:paraId="488B7008" w14:textId="77777777" w:rsidR="00446DD0" w:rsidRPr="00C9750B" w:rsidRDefault="00446DD0" w:rsidP="00446DD0">
            <w:pPr>
              <w:pStyle w:val="00Parecercorpodetexto01"/>
              <w:numPr>
                <w:ilvl w:val="1"/>
                <w:numId w:val="15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sz w:val="20"/>
                <w:szCs w:val="20"/>
              </w:rPr>
              <w:t>Consulta das bases de dados da administração do Património Cultural (organismos competentes da administração do Património Cultural e autarquias locais) e de outras entidades, relativas ao Património arqueológico e arquitetónico;</w:t>
            </w:r>
          </w:p>
          <w:p w14:paraId="2855B794" w14:textId="77777777" w:rsidR="00446DD0" w:rsidRPr="00C9750B" w:rsidRDefault="00446DD0" w:rsidP="00446DD0">
            <w:pPr>
              <w:pStyle w:val="00Parecercorpodetexto01"/>
              <w:numPr>
                <w:ilvl w:val="1"/>
                <w:numId w:val="15"/>
              </w:numPr>
              <w:spacing w:before="0" w:line="240" w:lineRule="auto"/>
              <w:ind w:left="607"/>
              <w:rPr>
                <w:rFonts w:asciiTheme="minorHAnsi" w:hAnsiTheme="minorHAnsi" w:cstheme="minorHAnsi"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sz w:val="20"/>
                <w:szCs w:val="20"/>
              </w:rPr>
              <w:t>Síntese histórico-arqueológica da Área de Estudo e Áreas de Incidência do projeto.</w:t>
            </w:r>
          </w:p>
          <w:p w14:paraId="7B7065FB" w14:textId="183853D9" w:rsidR="00446DD0" w:rsidRPr="00C9750B" w:rsidRDefault="00861493" w:rsidP="00446DD0">
            <w:pPr>
              <w:pStyle w:val="00Parecercorpodetexto01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68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DD0" w:rsidRPr="00C975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6DD0"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 Fotografias da área de intervenção</w:t>
            </w:r>
          </w:p>
          <w:p w14:paraId="22053763" w14:textId="22544E3A" w:rsidR="00446DD0" w:rsidRPr="00C9750B" w:rsidRDefault="00861493" w:rsidP="00446DD0">
            <w:pPr>
              <w:pStyle w:val="00Parecercorpodetexto01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217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DD0" w:rsidRPr="00C975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6DD0"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 Projeto composto de peças desenhadas que caraterize a operação (quando aplicável)</w:t>
            </w:r>
          </w:p>
          <w:p w14:paraId="1DCE5BEE" w14:textId="4CF8981D" w:rsidR="001845B8" w:rsidRPr="00C9750B" w:rsidRDefault="00861493" w:rsidP="001845B8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20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5B8" w:rsidRPr="00C9750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45B8" w:rsidRPr="00C9750B">
              <w:rPr>
                <w:rFonts w:asciiTheme="minorHAnsi" w:hAnsiTheme="minorHAnsi" w:cstheme="minorHAnsi"/>
                <w:sz w:val="20"/>
                <w:szCs w:val="20"/>
              </w:rPr>
              <w:t xml:space="preserve"> Fundamentação de não entrega de elemento instrutório - A não entrega de algum dos documentos acima descritos deve ser fundamentada em razão da complexidade e natureza da situação a que se reporta.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3A77B582FF414993BF22635B9CAB99C5"/>
              </w:placeholder>
              <w:showingPlcHdr/>
              <w:text/>
            </w:sdtPr>
            <w:sdtEndPr/>
            <w:sdtContent>
              <w:p w14:paraId="10A96C31" w14:textId="77777777" w:rsidR="001845B8" w:rsidRPr="00C9750B" w:rsidRDefault="001845B8" w:rsidP="001845B8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9750B">
                  <w:rPr>
                    <w:rStyle w:val="TextodoMarcadordePosio"/>
                    <w:rFonts w:asciiTheme="minorHAnsi" w:eastAsia="Times New Roman" w:hAnsiTheme="minorHAnsi" w:cstheme="minorHAnsi"/>
                    <w:sz w:val="20"/>
                    <w:szCs w:val="20"/>
                    <w:highlight w:val="lightGray"/>
                    <w:lang w:eastAsia="pt-PT"/>
                  </w:rPr>
                  <w:t>Clique ou toque aqui para introduzir texto.</w:t>
                </w:r>
              </w:p>
            </w:sdtContent>
          </w:sdt>
          <w:p w14:paraId="4EA84627" w14:textId="77777777" w:rsidR="001845B8" w:rsidRPr="00C9750B" w:rsidRDefault="00861493" w:rsidP="001845B8">
            <w:pPr>
              <w:pStyle w:val="Textodebloco"/>
              <w:spacing w:after="120" w:line="360" w:lineRule="auto"/>
              <w:ind w:left="0" w:right="0" w:firstLine="0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eastAsia="en-US"/>
                </w:rPr>
                <w:id w:val="-1768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5B8" w:rsidRPr="00C9750B">
                  <w:rPr>
                    <w:rFonts w:ascii="Segoe UI Symbol" w:eastAsia="Calibri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1845B8" w:rsidRPr="00C9750B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Outros documentos (identifique nas linhas abaixo)</w:t>
            </w:r>
          </w:p>
          <w:sdt>
            <w:sdtPr>
              <w:rPr>
                <w:rFonts w:asciiTheme="minorHAnsi" w:eastAsia="Calibri" w:hAnsiTheme="minorHAnsi" w:cstheme="minorHAnsi"/>
                <w:sz w:val="20"/>
                <w:lang w:eastAsia="en-US"/>
              </w:rPr>
              <w:id w:val="1447735495"/>
              <w:placeholder>
                <w:docPart w:val="5332CD8407F84047BC33901920415C93"/>
              </w:placeholder>
              <w:showingPlcHdr/>
              <w:text/>
            </w:sdtPr>
            <w:sdtEndPr/>
            <w:sdtContent>
              <w:p w14:paraId="28982268" w14:textId="77777777" w:rsidR="001845B8" w:rsidRPr="00C9750B" w:rsidRDefault="001845B8" w:rsidP="001845B8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eastAsia="Calibri" w:hAnsiTheme="minorHAnsi" w:cstheme="minorHAnsi"/>
                    <w:sz w:val="20"/>
                    <w:lang w:eastAsia="en-US"/>
                  </w:rPr>
                </w:pPr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eastAsia="Calibri" w:hAnsiTheme="minorHAnsi" w:cstheme="minorHAnsi"/>
                <w:sz w:val="20"/>
                <w:lang w:eastAsia="en-US"/>
              </w:rPr>
              <w:id w:val="-776873186"/>
              <w:placeholder>
                <w:docPart w:val="5332CD8407F84047BC33901920415C93"/>
              </w:placeholder>
              <w:showingPlcHdr/>
              <w:text/>
            </w:sdtPr>
            <w:sdtEndPr/>
            <w:sdtContent>
              <w:p w14:paraId="6F6CBA42" w14:textId="77777777" w:rsidR="001845B8" w:rsidRPr="00C9750B" w:rsidRDefault="001845B8" w:rsidP="001845B8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eastAsia="Calibri" w:hAnsiTheme="minorHAnsi" w:cstheme="minorHAnsi"/>
                    <w:sz w:val="20"/>
                    <w:lang w:eastAsia="en-US"/>
                  </w:rPr>
                </w:pPr>
                <w:r w:rsidRPr="00C9750B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543374167"/>
              <w:placeholder>
                <w:docPart w:val="5332CD8407F84047BC33901920415C93"/>
              </w:placeholder>
              <w:showingPlcHdr/>
              <w:text/>
            </w:sdtPr>
            <w:sdtEndPr/>
            <w:sdtContent>
              <w:p w14:paraId="055CC071" w14:textId="393264F2" w:rsidR="001845B8" w:rsidRPr="00C9750B" w:rsidRDefault="001845B8" w:rsidP="001845B8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9750B">
                  <w:rPr>
                    <w:rStyle w:val="TextodoMarcadordePosio"/>
                    <w:rFonts w:asciiTheme="minorHAnsi" w:eastAsia="Times New Roman" w:hAnsiTheme="minorHAnsi" w:cstheme="minorHAnsi"/>
                    <w:sz w:val="20"/>
                    <w:szCs w:val="20"/>
                    <w:highlight w:val="lightGray"/>
                    <w:lang w:eastAsia="pt-PT"/>
                  </w:rPr>
                  <w:t>Clique ou toque aqui para introduzir texto.</w:t>
                </w:r>
              </w:p>
            </w:sdtContent>
          </w:sdt>
          <w:p w14:paraId="494A62A5" w14:textId="77777777" w:rsidR="001845B8" w:rsidRPr="00C9750B" w:rsidRDefault="001845B8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9911A" w14:textId="77777777" w:rsidR="001845B8" w:rsidRPr="00C9750B" w:rsidRDefault="001845B8" w:rsidP="001845B8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750B">
              <w:rPr>
                <w:rFonts w:asciiTheme="minorHAnsi" w:hAnsiTheme="minorHAnsi" w:cstheme="minorHAnsi"/>
                <w:sz w:val="20"/>
                <w:szCs w:val="20"/>
              </w:rPr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964618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46691A32" w:rsidR="007C66CC" w:rsidRPr="00C9750B" w:rsidRDefault="001845B8" w:rsidP="001845B8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9750B">
                  <w:rPr>
                    <w:rStyle w:val="TextodoMarcadordePosio"/>
                    <w:rFonts w:asciiTheme="minorHAnsi" w:eastAsia="Times New Roman" w:hAnsiTheme="minorHAnsi" w:cstheme="minorHAnsi"/>
                    <w:sz w:val="20"/>
                    <w:szCs w:val="20"/>
                    <w:highlight w:val="lightGray"/>
                    <w:lang w:eastAsia="pt-PT"/>
                  </w:rPr>
                  <w:t>Clique ou toque aqui para introduzir texto.</w:t>
                </w:r>
              </w:p>
            </w:sdtContent>
          </w:sdt>
        </w:tc>
      </w:tr>
    </w:tbl>
    <w:p w14:paraId="51A94B50" w14:textId="77777777" w:rsidR="00337E59" w:rsidRPr="00C9750B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</w:p>
    <w:p w14:paraId="08A8B777" w14:textId="523A74FA" w:rsid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B9305E1" w14:textId="77777777" w:rsidR="00F75623" w:rsidRPr="007C66CC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5564AC" w14:textId="77777777" w:rsidR="00F75623" w:rsidRDefault="00861493" w:rsidP="00F75623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623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F75623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F75623">
        <w:rPr>
          <w:rFonts w:asciiTheme="minorHAnsi" w:hAnsiTheme="minorHAnsi" w:cstheme="minorHAnsi"/>
          <w:sz w:val="20"/>
          <w:szCs w:val="20"/>
        </w:rPr>
        <w:t xml:space="preserve">(*) Aceito que todos os contactos/notificações relativos a este pedido sejam efetuados através do </w:t>
      </w:r>
    </w:p>
    <w:p w14:paraId="010415D2" w14:textId="77777777" w:rsidR="00F75623" w:rsidRDefault="00F75623" w:rsidP="00F75623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E93B559640484A52B690FAB4E459DD6A"/>
          </w:placeholder>
          <w:showingPlcHdr/>
          <w:text/>
        </w:sdtPr>
        <w:sdtEndPr/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14C5CC05" w14:textId="77777777" w:rsidR="00F75623" w:rsidRDefault="00F75623" w:rsidP="00F75623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03308E2C" w14:textId="77777777" w:rsidR="00F75623" w:rsidRDefault="00861493" w:rsidP="00F75623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623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F75623"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 w:rsidR="00F75623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78CAEF5B" w14:textId="77777777" w:rsidR="00F75623" w:rsidRDefault="00F75623" w:rsidP="00F75623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1C4D758E" w14:textId="77777777" w:rsidR="00F75623" w:rsidRDefault="00F75623" w:rsidP="00F75623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2A3825B" w14:textId="77777777" w:rsidR="00F75623" w:rsidRDefault="00F75623" w:rsidP="00F75623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35CCB89F" w14:textId="77777777" w:rsidR="00F75623" w:rsidRDefault="00F75623" w:rsidP="00F75623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09D38441" w14:textId="77777777" w:rsidR="00F75623" w:rsidRDefault="00F75623" w:rsidP="00F75623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28578F3" w14:textId="77777777" w:rsid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257DB2C2" w14:textId="77777777" w:rsidR="00F75623" w:rsidRPr="00BB2642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567B799B" w14:textId="77777777" w:rsidR="00F75623" w:rsidRPr="00F75623" w:rsidRDefault="00F75623" w:rsidP="00F75623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  <w:r w:rsidRPr="00F75623"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  <w:t>NOTA:</w:t>
      </w:r>
    </w:p>
    <w:p w14:paraId="59F50B52" w14:textId="77777777" w:rsidR="00F75623" w:rsidRP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Todos os campos assinalados com (*) são de preenchimento obrigatório.</w:t>
      </w:r>
    </w:p>
    <w:p w14:paraId="28C024BA" w14:textId="77777777" w:rsidR="00F75623" w:rsidRP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Todos os elementos instrutórios são obrigatoriamente entregues em formato eletrónico, com a assinatura digital qualificada dos respetivos subscritores ou autores, nomeadamente pelo requerente ou representante legal, pelos autores dos projetos ou do coordenador de projeto, conforme aplicável, nos seguintes termos:</w:t>
      </w:r>
    </w:p>
    <w:p w14:paraId="6E4DC889" w14:textId="77777777" w:rsidR="00F75623" w:rsidRPr="00F75623" w:rsidRDefault="00F75623" w:rsidP="00F75623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As peças escritas e desenhadas são entregues em formato PDF/A (Portable Document Format);</w:t>
      </w:r>
    </w:p>
    <w:p w14:paraId="39132F39" w14:textId="77777777" w:rsidR="00F75623" w:rsidRPr="00F75623" w:rsidRDefault="00F75623" w:rsidP="00F75623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 xml:space="preserve">As peças desenhadas dos projetos de arquitetura e especialidades são ainda entregues em formato DWFx (Design Web Format), DXF (Drawing Exchange Format or Drawing Interchange Format), ou DWG (drawing), ou formatos abertos equivalentes, adotados nos termos da </w:t>
      </w:r>
      <w:hyperlink r:id="rId10" w:tgtFrame="_blank" w:tooltip="Lei n.º 36/2011" w:history="1">
        <w:r w:rsidRPr="00F75623">
          <w:rPr>
            <w:rFonts w:asciiTheme="minorHAnsi" w:hAnsiTheme="minorHAnsi" w:cstheme="minorHAnsi"/>
            <w:sz w:val="20"/>
            <w:szCs w:val="20"/>
          </w:rPr>
          <w:t>Lei n.º 36/2011</w:t>
        </w:r>
      </w:hyperlink>
      <w:r w:rsidRPr="00F75623">
        <w:rPr>
          <w:rFonts w:asciiTheme="minorHAnsi" w:hAnsiTheme="minorHAnsi" w:cstheme="minorHAnsi"/>
          <w:sz w:val="20"/>
          <w:szCs w:val="20"/>
        </w:rPr>
        <w:t>, de 21 de junho, na sua redação atual;</w:t>
      </w:r>
    </w:p>
    <w:p w14:paraId="30077680" w14:textId="77777777" w:rsidR="00F75623" w:rsidRP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Mais</w:t>
      </w:r>
    </w:p>
    <w:p w14:paraId="2959C958" w14:textId="77777777" w:rsidR="00F75623" w:rsidRP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As peças escritas devem respeitar o formato A4.</w:t>
      </w:r>
    </w:p>
    <w:p w14:paraId="748DFB53" w14:textId="77777777" w:rsidR="00F75623" w:rsidRP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As peças desenhadas devem incluir legendas, contendo todos os elementos necessários à identificação da peça: o nome do requerente, a localização, o número do desenho, a escala, a especificação da peça desenhada e o nome do autor do projeto.</w:t>
      </w:r>
    </w:p>
    <w:p w14:paraId="05EF8E80" w14:textId="77777777" w:rsidR="00F75623" w:rsidRPr="00F75623" w:rsidRDefault="00F75623" w:rsidP="00F75623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Todas as peças escritas e desenhadas dos projetos devem ser datadas e assinadas pelo autor ou autores do projeto.</w:t>
      </w:r>
    </w:p>
    <w:p w14:paraId="3C19A445" w14:textId="77777777" w:rsidR="00F75623" w:rsidRDefault="00F75623" w:rsidP="00F75623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3EBFCCC6" w14:textId="77777777" w:rsidR="00F75623" w:rsidRDefault="00F75623" w:rsidP="00F75623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B19B32" wp14:editId="789BA50D">
                <wp:extent cx="6356985" cy="266700"/>
                <wp:effectExtent l="9525" t="9525" r="15240" b="9525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24F2" w14:textId="77777777" w:rsidR="00F75623" w:rsidRDefault="00F75623" w:rsidP="00F75623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B19B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" fillcolor="#e7e6e6" strokecolor="#d0cece" strokeweight="1pt">
                <v:path arrowok="t"/>
                <v:textbox inset="0,0,0,0">
                  <w:txbxContent>
                    <w:p w14:paraId="6F2A24F2" w14:textId="77777777" w:rsidR="00F75623" w:rsidRDefault="00F75623" w:rsidP="00F75623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1F9C5F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 xml:space="preserve">artigos 12.º e 13.º do Regulamento Geral de Proteção de Dados (RGPD) – Regulamento (UE) 2016/679, do </w:t>
      </w:r>
      <w:r>
        <w:rPr>
          <w:rFonts w:ascii="Calibri" w:hAnsi="Calibri" w:cs="Calibri"/>
          <w:b/>
          <w:bCs/>
          <w:sz w:val="20"/>
          <w:szCs w:val="20"/>
        </w:rPr>
        <w:lastRenderedPageBreak/>
        <w:t>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5ABEDD8C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6746396B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C15BDDA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392110F7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4494931F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2DCD95E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3D8B9B1A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2FCA17E0" w14:textId="77777777" w:rsidR="00F75623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702C7A2" w14:textId="77777777" w:rsidR="00F75623" w:rsidRPr="005052F2" w:rsidRDefault="00F75623" w:rsidP="00F7562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683CC1AD" w14:textId="77777777" w:rsidR="00F75623" w:rsidRPr="00C9750B" w:rsidRDefault="00F75623" w:rsidP="0041215D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75623" w:rsidRPr="00C9750B">
      <w:headerReference w:type="default" r:id="rId13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5839" w14:textId="77777777" w:rsidR="00332EDB" w:rsidRDefault="00332EDB">
      <w:r>
        <w:separator/>
      </w:r>
    </w:p>
  </w:endnote>
  <w:endnote w:type="continuationSeparator" w:id="0">
    <w:p w14:paraId="29DB47FF" w14:textId="77777777" w:rsidR="00332EDB" w:rsidRDefault="0033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6E9E7" w14:textId="77777777" w:rsidR="00332EDB" w:rsidRDefault="00332EDB">
      <w:r>
        <w:separator/>
      </w:r>
    </w:p>
  </w:footnote>
  <w:footnote w:type="continuationSeparator" w:id="0">
    <w:p w14:paraId="72361237" w14:textId="77777777" w:rsidR="00332EDB" w:rsidRDefault="0033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826D" w14:textId="230F2535" w:rsidR="00D336B4" w:rsidRDefault="00D336B4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3713FDF5" w14:textId="17132D8F" w:rsidR="00D336B4" w:rsidRDefault="00D336B4">
    <w:pPr>
      <w:pStyle w:val="Cabealho"/>
    </w:pPr>
  </w:p>
  <w:p w14:paraId="55C78F7B" w14:textId="63D834ED" w:rsidR="003C5AFC" w:rsidRDefault="003C5AFC">
    <w:pPr>
      <w:pStyle w:val="Cabealho"/>
    </w:pPr>
  </w:p>
  <w:p w14:paraId="787360BB" w14:textId="77777777" w:rsidR="003C5AFC" w:rsidRDefault="003C5AFC">
    <w:pPr>
      <w:pStyle w:val="Cabealho"/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3C5AFC" w14:paraId="755F06E1" w14:textId="77777777" w:rsidTr="00E238EA">
      <w:tc>
        <w:tcPr>
          <w:tcW w:w="3114" w:type="dxa"/>
        </w:tcPr>
        <w:p w14:paraId="26919592" w14:textId="77777777" w:rsidR="003C5AFC" w:rsidRDefault="003C5AFC" w:rsidP="003C5AFC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97CF29" wp14:editId="2FF3479D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A23D74F" w14:textId="77777777" w:rsidR="003C5AFC" w:rsidRPr="001802B5" w:rsidRDefault="003C5AFC" w:rsidP="003C5AFC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0C07C04D" w14:textId="77777777" w:rsidR="003C5AFC" w:rsidRPr="00FA7CE9" w:rsidRDefault="003C5AFC" w:rsidP="003C5AFC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20691235" w14:textId="77777777" w:rsidR="003C5AFC" w:rsidRDefault="003C5AFC" w:rsidP="003C5AFC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79EC329F" w14:textId="77777777" w:rsidR="003C5AFC" w:rsidRDefault="003C5AFC" w:rsidP="003C5AFC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480B2285" w14:textId="6C3CB95D" w:rsidR="003C5AFC" w:rsidRDefault="003C5AFC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  <w:p w14:paraId="70A01999" w14:textId="77777777" w:rsidR="003C5AFC" w:rsidRPr="00C0531B" w:rsidRDefault="003C5AFC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904F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9138C"/>
    <w:multiLevelType w:val="multilevel"/>
    <w:tmpl w:val="E8A24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4439F"/>
    <w:multiLevelType w:val="hybridMultilevel"/>
    <w:tmpl w:val="048E3DE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337F89"/>
    <w:multiLevelType w:val="hybridMultilevel"/>
    <w:tmpl w:val="DA70952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E567E"/>
    <w:multiLevelType w:val="hybridMultilevel"/>
    <w:tmpl w:val="C23AB44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TOhEe2Y2Zy8hOPbqx0yxj+Jsaq7FtPITbPyRT/tnwyPopUWn0bFp/ReHIiWwBykVxGtU4dTVADPSXJ+x+md7pQ==" w:salt="stuaDJwoxWcEJoUKX6PDW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25F59"/>
    <w:rsid w:val="00027C4D"/>
    <w:rsid w:val="00045A9A"/>
    <w:rsid w:val="00072D8F"/>
    <w:rsid w:val="000B4D59"/>
    <w:rsid w:val="000F7C68"/>
    <w:rsid w:val="00100914"/>
    <w:rsid w:val="00127DA0"/>
    <w:rsid w:val="00130381"/>
    <w:rsid w:val="00155205"/>
    <w:rsid w:val="00174926"/>
    <w:rsid w:val="00176DD5"/>
    <w:rsid w:val="00180E86"/>
    <w:rsid w:val="001845B8"/>
    <w:rsid w:val="00184F55"/>
    <w:rsid w:val="00190BCD"/>
    <w:rsid w:val="001D283F"/>
    <w:rsid w:val="00200BE2"/>
    <w:rsid w:val="00216AD3"/>
    <w:rsid w:val="0021778D"/>
    <w:rsid w:val="00231DB2"/>
    <w:rsid w:val="002774F1"/>
    <w:rsid w:val="00296ECA"/>
    <w:rsid w:val="002A7C0D"/>
    <w:rsid w:val="002D6D94"/>
    <w:rsid w:val="002D7A38"/>
    <w:rsid w:val="002E5A21"/>
    <w:rsid w:val="002F4665"/>
    <w:rsid w:val="00303E80"/>
    <w:rsid w:val="0030425F"/>
    <w:rsid w:val="00313AFB"/>
    <w:rsid w:val="00332EDB"/>
    <w:rsid w:val="00337E59"/>
    <w:rsid w:val="0036209A"/>
    <w:rsid w:val="00394382"/>
    <w:rsid w:val="003A5FBD"/>
    <w:rsid w:val="003C5AFC"/>
    <w:rsid w:val="003E4C4C"/>
    <w:rsid w:val="003E6352"/>
    <w:rsid w:val="00405FF0"/>
    <w:rsid w:val="0041215D"/>
    <w:rsid w:val="00422B5D"/>
    <w:rsid w:val="00427D8F"/>
    <w:rsid w:val="0043730B"/>
    <w:rsid w:val="00437B76"/>
    <w:rsid w:val="00441C26"/>
    <w:rsid w:val="00446DD0"/>
    <w:rsid w:val="00463440"/>
    <w:rsid w:val="00471B6F"/>
    <w:rsid w:val="00476119"/>
    <w:rsid w:val="00491122"/>
    <w:rsid w:val="004E7233"/>
    <w:rsid w:val="0050161A"/>
    <w:rsid w:val="00501873"/>
    <w:rsid w:val="0051238B"/>
    <w:rsid w:val="00530654"/>
    <w:rsid w:val="00531833"/>
    <w:rsid w:val="005411CD"/>
    <w:rsid w:val="005569AF"/>
    <w:rsid w:val="00566CC1"/>
    <w:rsid w:val="00590771"/>
    <w:rsid w:val="005A672C"/>
    <w:rsid w:val="005B5C94"/>
    <w:rsid w:val="005C66F9"/>
    <w:rsid w:val="005D5A4C"/>
    <w:rsid w:val="005F439C"/>
    <w:rsid w:val="00606AF0"/>
    <w:rsid w:val="0064594A"/>
    <w:rsid w:val="00656CCC"/>
    <w:rsid w:val="006825FF"/>
    <w:rsid w:val="00695457"/>
    <w:rsid w:val="006C37A2"/>
    <w:rsid w:val="006F7F34"/>
    <w:rsid w:val="00715D17"/>
    <w:rsid w:val="00730B47"/>
    <w:rsid w:val="007437FA"/>
    <w:rsid w:val="00757510"/>
    <w:rsid w:val="0077650D"/>
    <w:rsid w:val="007A3A1B"/>
    <w:rsid w:val="007C008D"/>
    <w:rsid w:val="007C66CC"/>
    <w:rsid w:val="007E4791"/>
    <w:rsid w:val="00850AA5"/>
    <w:rsid w:val="00861493"/>
    <w:rsid w:val="00864AB4"/>
    <w:rsid w:val="008755D0"/>
    <w:rsid w:val="00893100"/>
    <w:rsid w:val="008B3216"/>
    <w:rsid w:val="008C318C"/>
    <w:rsid w:val="008C3B3C"/>
    <w:rsid w:val="008F164E"/>
    <w:rsid w:val="008F5BE1"/>
    <w:rsid w:val="00915FDA"/>
    <w:rsid w:val="00917BC2"/>
    <w:rsid w:val="0092367C"/>
    <w:rsid w:val="00934835"/>
    <w:rsid w:val="009354DD"/>
    <w:rsid w:val="0094661E"/>
    <w:rsid w:val="009630AD"/>
    <w:rsid w:val="009B076C"/>
    <w:rsid w:val="009B1D95"/>
    <w:rsid w:val="009B6860"/>
    <w:rsid w:val="009C3926"/>
    <w:rsid w:val="009C6538"/>
    <w:rsid w:val="009D0871"/>
    <w:rsid w:val="009E698E"/>
    <w:rsid w:val="009F5FA0"/>
    <w:rsid w:val="00A3536C"/>
    <w:rsid w:val="00A7035F"/>
    <w:rsid w:val="00A738A3"/>
    <w:rsid w:val="00AB25E0"/>
    <w:rsid w:val="00AD2845"/>
    <w:rsid w:val="00B070DF"/>
    <w:rsid w:val="00B15D20"/>
    <w:rsid w:val="00B26BEC"/>
    <w:rsid w:val="00B31036"/>
    <w:rsid w:val="00B32210"/>
    <w:rsid w:val="00B413D2"/>
    <w:rsid w:val="00B41EA7"/>
    <w:rsid w:val="00B429ED"/>
    <w:rsid w:val="00B848D6"/>
    <w:rsid w:val="00BE5A99"/>
    <w:rsid w:val="00BF7D51"/>
    <w:rsid w:val="00C04019"/>
    <w:rsid w:val="00C0531B"/>
    <w:rsid w:val="00C35130"/>
    <w:rsid w:val="00C40461"/>
    <w:rsid w:val="00C442EA"/>
    <w:rsid w:val="00C525D3"/>
    <w:rsid w:val="00C9750B"/>
    <w:rsid w:val="00CF0D60"/>
    <w:rsid w:val="00D21A2D"/>
    <w:rsid w:val="00D27C10"/>
    <w:rsid w:val="00D336B4"/>
    <w:rsid w:val="00D374E3"/>
    <w:rsid w:val="00D661A7"/>
    <w:rsid w:val="00D75599"/>
    <w:rsid w:val="00D80670"/>
    <w:rsid w:val="00D837D9"/>
    <w:rsid w:val="00DC1C3C"/>
    <w:rsid w:val="00DD31C8"/>
    <w:rsid w:val="00DE085E"/>
    <w:rsid w:val="00E1280D"/>
    <w:rsid w:val="00E43A8F"/>
    <w:rsid w:val="00E70276"/>
    <w:rsid w:val="00E912AB"/>
    <w:rsid w:val="00EA1F3B"/>
    <w:rsid w:val="00EB0A67"/>
    <w:rsid w:val="00EB4868"/>
    <w:rsid w:val="00EE73B4"/>
    <w:rsid w:val="00EF77F2"/>
    <w:rsid w:val="00F1160B"/>
    <w:rsid w:val="00F25BB0"/>
    <w:rsid w:val="00F357AC"/>
    <w:rsid w:val="00F543E5"/>
    <w:rsid w:val="00F721A8"/>
    <w:rsid w:val="00F75623"/>
    <w:rsid w:val="00FA00D1"/>
    <w:rsid w:val="00FA7CE9"/>
    <w:rsid w:val="00FC14BC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05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uiPriority w:val="99"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3730B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05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apps/webappviewer/index.html?id=7f7d5674280f41849c0a0869ced22d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c.protecaodados@ccdrc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drc@ccdrc.p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iariodarepublica.pt/dr/detalhe/lei/36-2011-670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2592A25A6448EB9062EBEF184F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D38EC-208B-41EF-952A-1BE27DBC6A75}"/>
      </w:docPartPr>
      <w:docPartBody>
        <w:p w:rsidR="000F7D98" w:rsidRDefault="00847BB2" w:rsidP="00847BB2">
          <w:pPr>
            <w:pStyle w:val="0092592A25A6448EB9062EBEF184FD1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A8E2BD8B338489F903FDE35D87F7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682CF-E6BD-4AC0-A8AC-D7BBDC6D19DE}"/>
      </w:docPartPr>
      <w:docPartBody>
        <w:p w:rsidR="006F2C8F" w:rsidRDefault="00847BB2" w:rsidP="00847BB2">
          <w:pPr>
            <w:pStyle w:val="5A8E2BD8B338489F903FDE35D87F7C3B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04BD49A97CB423BB03FBE35DFA6A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E331F-ACDC-4A0B-8857-78D0D98861C8}"/>
      </w:docPartPr>
      <w:docPartBody>
        <w:p w:rsidR="006F2C8F" w:rsidRDefault="00847BB2" w:rsidP="00847BB2">
          <w:pPr>
            <w:pStyle w:val="D04BD49A97CB423BB03FBE35DFA6ACD8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59E8ADE7A6543879B813EEE5CC7F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50C9-4EA3-4949-8FB7-F6D21EC5B05F}"/>
      </w:docPartPr>
      <w:docPartBody>
        <w:p w:rsidR="006F2C8F" w:rsidRDefault="00847BB2" w:rsidP="00847BB2">
          <w:pPr>
            <w:pStyle w:val="259E8ADE7A6543879B813EEE5CC7F20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A99C471EAD44506AE6BD8EB45DA1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60DBE-9D39-48EF-A748-8E6C10F43FF8}"/>
      </w:docPartPr>
      <w:docPartBody>
        <w:p w:rsidR="006F2C8F" w:rsidRDefault="00847BB2" w:rsidP="00847BB2">
          <w:pPr>
            <w:pStyle w:val="EA99C471EAD44506AE6BD8EB45DA1807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0357AD7CB454A628AD2C853079F9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2614F-36E0-405C-BAD0-0E8535AFE03E}"/>
      </w:docPartPr>
      <w:docPartBody>
        <w:p w:rsidR="006F2C8F" w:rsidRDefault="00847BB2" w:rsidP="00847BB2">
          <w:pPr>
            <w:pStyle w:val="B0357AD7CB454A628AD2C853079F97B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019236E614A4C2C862479A5D0127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ED33D-3F52-45E1-A42A-ED3C6267D638}"/>
      </w:docPartPr>
      <w:docPartBody>
        <w:p w:rsidR="006F2C8F" w:rsidRDefault="00847BB2" w:rsidP="00847BB2">
          <w:pPr>
            <w:pStyle w:val="3019236E614A4C2C862479A5D0127FF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B37CBA6B2C43438CA6B5CF5852B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6B2F-1762-4394-98B5-0238AD86EC64}"/>
      </w:docPartPr>
      <w:docPartBody>
        <w:p w:rsidR="006F2C8F" w:rsidRDefault="00847BB2" w:rsidP="00847BB2">
          <w:pPr>
            <w:pStyle w:val="69B37CBA6B2C43438CA6B5CF5852B293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2CA685DD86242359EECCFDD5E0DE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6ED-BB99-4262-8BC5-F86A8423DD70}"/>
      </w:docPartPr>
      <w:docPartBody>
        <w:p w:rsidR="006F2C8F" w:rsidRDefault="00847BB2" w:rsidP="00847BB2">
          <w:pPr>
            <w:pStyle w:val="D2CA685DD86242359EECCFDD5E0DE7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F7B00775ABE44FDBD5749031E09D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A0E9-8318-42FA-AD16-7F5B63A7681F}"/>
      </w:docPartPr>
      <w:docPartBody>
        <w:p w:rsidR="006F2C8F" w:rsidRDefault="00847BB2" w:rsidP="00847BB2">
          <w:pPr>
            <w:pStyle w:val="BF7B00775ABE44FDBD5749031E09D2E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BCF893678E471EAFB780278D55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0EA5B-A94C-498D-814F-341543F69D0E}"/>
      </w:docPartPr>
      <w:docPartBody>
        <w:p w:rsidR="006F2C8F" w:rsidRDefault="00847BB2" w:rsidP="00847BB2">
          <w:pPr>
            <w:pStyle w:val="D7BCF893678E471EAFB780278D55950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F3715F088294FB181FEC9ED80F86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8282A-52CC-46AC-8042-1D4B9E5B988F}"/>
      </w:docPartPr>
      <w:docPartBody>
        <w:p w:rsidR="006F2C8F" w:rsidRDefault="00847BB2" w:rsidP="00847BB2">
          <w:pPr>
            <w:pStyle w:val="EF3715F088294FB181FEC9ED80F8665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9B3310202124C7FA41B63E7CCEE7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2137C-6F7A-44A4-B339-8B4EF3932D11}"/>
      </w:docPartPr>
      <w:docPartBody>
        <w:p w:rsidR="006F2C8F" w:rsidRDefault="00847BB2" w:rsidP="00847BB2">
          <w:pPr>
            <w:pStyle w:val="A9B3310202124C7FA41B63E7CCEE793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38E4B94E9BC48628960B67AB6B0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4F92-AC74-4E16-8522-364C62EE4023}"/>
      </w:docPartPr>
      <w:docPartBody>
        <w:p w:rsidR="006F2C8F" w:rsidRDefault="00847BB2" w:rsidP="00847BB2">
          <w:pPr>
            <w:pStyle w:val="138E4B94E9BC48628960B67AB6B004C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BD5EB78B5FB43D2B62BED39DD1FC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0EDA8-DA90-499B-A6AE-FE8078316404}"/>
      </w:docPartPr>
      <w:docPartBody>
        <w:p w:rsidR="006F2C8F" w:rsidRDefault="00847BB2" w:rsidP="00847BB2">
          <w:pPr>
            <w:pStyle w:val="9BD5EB78B5FB43D2B62BED39DD1FC44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6597D-76C7-45F8-979E-3028990140A6}"/>
      </w:docPartPr>
      <w:docPartBody>
        <w:p w:rsidR="00B76E65" w:rsidRDefault="004F6B5A"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77B582FF414993BF22635B9CAB9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2A0B8-A06C-4340-A61E-73A4A5167292}"/>
      </w:docPartPr>
      <w:docPartBody>
        <w:p w:rsidR="00D9599A" w:rsidRDefault="00D710B5" w:rsidP="00D710B5">
          <w:pPr>
            <w:pStyle w:val="3A77B582FF414993BF22635B9CAB99C5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32CD8407F84047BC33901920415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749D7-B525-4D7E-9065-77D0A4E44905}"/>
      </w:docPartPr>
      <w:docPartBody>
        <w:p w:rsidR="00D9599A" w:rsidRDefault="00D710B5" w:rsidP="00D710B5">
          <w:pPr>
            <w:pStyle w:val="5332CD8407F84047BC33901920415C93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93B559640484A52B690FAB4E459D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0EFF8-4667-42EE-BB5D-A75AEFAEA113}"/>
      </w:docPartPr>
      <w:docPartBody>
        <w:p w:rsidR="00195C5B" w:rsidRDefault="001F5125" w:rsidP="001F5125">
          <w:pPr>
            <w:pStyle w:val="E93B559640484A52B690FAB4E459DD6A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F7D98"/>
    <w:rsid w:val="00195C5B"/>
    <w:rsid w:val="001F5125"/>
    <w:rsid w:val="003D3B05"/>
    <w:rsid w:val="003F0E12"/>
    <w:rsid w:val="00464642"/>
    <w:rsid w:val="00487C6C"/>
    <w:rsid w:val="004F6B5A"/>
    <w:rsid w:val="00656E5F"/>
    <w:rsid w:val="006C5A32"/>
    <w:rsid w:val="006F2C8F"/>
    <w:rsid w:val="00810A9C"/>
    <w:rsid w:val="00847BB2"/>
    <w:rsid w:val="00893100"/>
    <w:rsid w:val="00AB550E"/>
    <w:rsid w:val="00B14D53"/>
    <w:rsid w:val="00B15D20"/>
    <w:rsid w:val="00B4141D"/>
    <w:rsid w:val="00B41EA7"/>
    <w:rsid w:val="00B76E65"/>
    <w:rsid w:val="00BD5AE0"/>
    <w:rsid w:val="00C059C9"/>
    <w:rsid w:val="00C24B19"/>
    <w:rsid w:val="00D710B5"/>
    <w:rsid w:val="00D837D9"/>
    <w:rsid w:val="00D9599A"/>
    <w:rsid w:val="00DD79F5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F5125"/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A8E2BD8B338489F903FDE35D87F7C3B">
    <w:name w:val="5A8E2BD8B338489F903FDE35D87F7C3B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4BD49A97CB423BB03FBE35DFA6ACD8">
    <w:name w:val="D04BD49A97CB423BB03FBE35DFA6ACD8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59E8ADE7A6543879B813EEE5CC7F206">
    <w:name w:val="259E8ADE7A6543879B813EEE5CC7F20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A99C471EAD44506AE6BD8EB45DA1807">
    <w:name w:val="EA99C471EAD44506AE6BD8EB45DA1807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0357AD7CB454A628AD2C853079F97B5">
    <w:name w:val="B0357AD7CB454A628AD2C853079F97B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019236E614A4C2C862479A5D0127FFD">
    <w:name w:val="3019236E614A4C2C862479A5D0127FF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9B37CBA6B2C43438CA6B5CF5852B293">
    <w:name w:val="69B37CBA6B2C43438CA6B5CF5852B293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092592A25A6448EB9062EBEF184FD121">
    <w:name w:val="0092592A25A6448EB9062EBEF184FD12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2CA685DD86242359EECCFDD5E0DE7E1">
    <w:name w:val="D2CA685DD86242359EECCFDD5E0DE7E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F7B00775ABE44FDBD5749031E09D2E5">
    <w:name w:val="BF7B00775ABE44FDBD5749031E09D2E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7BCF893678E471EAFB780278D55950F">
    <w:name w:val="D7BCF893678E471EAFB780278D55950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3715F088294FB181FEC9ED80F8665D">
    <w:name w:val="EF3715F088294FB181FEC9ED80F8665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9B3310202124C7FA41B63E7CCEE7930">
    <w:name w:val="A9B3310202124C7FA41B63E7CCEE793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38E4B94E9BC48628960B67AB6B004CF">
    <w:name w:val="138E4B94E9BC48628960B67AB6B004C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BD5EB78B5FB43D2B62BED39DD1FC440">
    <w:name w:val="9BD5EB78B5FB43D2B62BED39DD1FC44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DF030EDF55E46D192635D73DA4BBAFF">
    <w:name w:val="BDF030EDF55E46D192635D73DA4BBAFF"/>
    <w:rsid w:val="004F6B5A"/>
  </w:style>
  <w:style w:type="paragraph" w:customStyle="1" w:styleId="3A77B582FF414993BF22635B9CAB99C5">
    <w:name w:val="3A77B582FF414993BF22635B9CAB99C5"/>
    <w:rsid w:val="00D710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2CD8407F84047BC33901920415C93">
    <w:name w:val="5332CD8407F84047BC33901920415C93"/>
    <w:rsid w:val="00D710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B559640484A52B690FAB4E459DD6A">
    <w:name w:val="E93B559640484A52B690FAB4E459DD6A"/>
    <w:rsid w:val="001F5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6E48-367E-4ADD-893B-B5EF878D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1331</Words>
  <Characters>7191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10</cp:revision>
  <cp:lastPrinted>2024-09-26T16:53:00Z</cp:lastPrinted>
  <dcterms:created xsi:type="dcterms:W3CDTF">2024-11-02T12:50:00Z</dcterms:created>
  <dcterms:modified xsi:type="dcterms:W3CDTF">2024-11-25T23:46:00Z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